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29" w:rsidRPr="006D7D12" w:rsidRDefault="009A5529" w:rsidP="006747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6747E4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 Лом</w:t>
      </w:r>
      <w:r w:rsidR="0099349F"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A5529" w:rsidRPr="006D7D12" w:rsidRDefault="009A5529" w:rsidP="006D7D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3D084D"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17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6D7D12">
        <w:rPr>
          <w:rFonts w:ascii="Helvetica" w:hAnsi="Helvetica" w:cs="Helvetica"/>
          <w:color w:val="333333"/>
          <w:sz w:val="34"/>
          <w:szCs w:val="34"/>
          <w:lang w:eastAsia="bg-BG"/>
        </w:rPr>
        <w:t>,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 11</w:t>
      </w:r>
      <w:r w:rsidRPr="006D7D12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9A5529" w:rsidRPr="006D7D12" w:rsidRDefault="009A5529" w:rsidP="003C2BBA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Определяне на специалисти – технически сътрудници към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при произвеждане на избори за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общински </w:t>
      </w:r>
      <w:proofErr w:type="spellStart"/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На основание чл. 87, ал.1, т.1 от Изборния кодекс и Решение № 616-МИ/15.08.2019 г. на Централна изборна комисия, Общинск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избирателна комисия в община Лом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, 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Монтана</w:t>
      </w:r>
    </w:p>
    <w:p w:rsidR="009A5529" w:rsidRPr="006D7D12" w:rsidRDefault="009A5529" w:rsidP="006D7D12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Р Е Ш И:</w:t>
      </w:r>
    </w:p>
    <w:p w:rsidR="009A5529" w:rsidRPr="006D7D12" w:rsidRDefault="009A5529" w:rsidP="003C2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С цел подпомагане дейността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при изпълнение на правомощията и задълженията и по чл. 8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7 от Изборния кодекс, определя 2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/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два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/ броя специалисти - технически сътрудници към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, област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Монтана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които ще подпомагат дейността и, като оформят технически изготвените от членовете на комисията проекти на решения, входяща и изходяща кореспонденция, отговарят за архивирането и класифицирането на всички актове и документи на комисията, както и изпълняват други функции, възложени им от председателя на Общинска избирателна комисия в община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област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Монтана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или с решение на комисията в рамките на тяхната компетентност.</w:t>
      </w:r>
    </w:p>
    <w:p w:rsidR="009A5529" w:rsidRPr="006D7D12" w:rsidRDefault="009A5529" w:rsidP="006D7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Определя персоналния състав на технически сътрудници по т. 1, както следва:</w:t>
      </w:r>
    </w:p>
    <w:p w:rsidR="009A5529" w:rsidRPr="006D7D12" w:rsidRDefault="009A5529" w:rsidP="003C2BBA">
      <w:pPr>
        <w:shd w:val="clear" w:color="auto" w:fill="FFFFFF"/>
        <w:spacing w:after="150" w:line="240" w:lineRule="auto"/>
        <w:ind w:left="720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Ирена Цветанова Иванова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с ЕГН *********, с адрес: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, ***********.</w:t>
      </w:r>
    </w:p>
    <w:p w:rsidR="009A5529" w:rsidRPr="006D7D12" w:rsidRDefault="009A5529" w:rsidP="003D38C8">
      <w:pPr>
        <w:shd w:val="clear" w:color="auto" w:fill="FFFFFF"/>
        <w:spacing w:after="150" w:line="240" w:lineRule="auto"/>
        <w:ind w:firstLine="708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3. Отлага определянето на втори технически сътрудник и възлага на членовете на ОИК-Лом да предложат конкретни  лица в следващите заседания.</w:t>
      </w:r>
    </w:p>
    <w:p w:rsidR="009A5529" w:rsidRPr="006D7D12" w:rsidRDefault="009A5529" w:rsidP="003D38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Срокът на договора, който ще се с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ключи с тях следва да бъде от 11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.09.2019 г. до 7 дни от приключването на избори за общински </w:t>
      </w:r>
      <w:proofErr w:type="spellStart"/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 </w:t>
      </w:r>
    </w:p>
    <w:p w:rsidR="009A5529" w:rsidRPr="006D7D12" w:rsidRDefault="009A5529" w:rsidP="006D7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Възнаграждението по договора е в размер на 560 лева месечно.</w:t>
      </w:r>
    </w:p>
    <w:p w:rsidR="009A5529" w:rsidRPr="006D7D12" w:rsidRDefault="009A5529" w:rsidP="006D7D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Заверено копие от настоящото решение да се изп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рати на кмета на Община Лом 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за сключване на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граждански договор с определено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о</w:t>
      </w: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т. 1 лица.</w:t>
      </w:r>
    </w:p>
    <w:p w:rsidR="009A5529" w:rsidRPr="006D7D12" w:rsidRDefault="009A5529" w:rsidP="006D7D12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7D12">
        <w:rPr>
          <w:rFonts w:ascii="Helvetica" w:hAnsi="Helvetica" w:cs="Helvetica"/>
          <w:color w:val="333333"/>
          <w:sz w:val="21"/>
          <w:szCs w:val="21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9A5529" w:rsidRPr="00BA3CC2" w:rsidRDefault="009A5529" w:rsidP="003C2BBA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Председател: Д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</w:t>
      </w: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а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ган Георгиев Цветанов</w:t>
      </w:r>
    </w:p>
    <w:p w:rsidR="009A5529" w:rsidRDefault="009A5529" w:rsidP="003C2BBA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  <w:r w:rsidRPr="00BA3CC2">
        <w:rPr>
          <w:rFonts w:ascii="Helvetica" w:hAnsi="Helvetica" w:cs="Helvetica"/>
          <w:color w:val="333333"/>
          <w:sz w:val="21"/>
          <w:szCs w:val="21"/>
          <w:lang w:eastAsia="bg-BG"/>
        </w:rPr>
        <w:t>Секретар: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Петър Асенов Петров</w:t>
      </w:r>
    </w:p>
    <w:p w:rsidR="0099349F" w:rsidRDefault="0099349F" w:rsidP="0099349F">
      <w:pPr>
        <w:tabs>
          <w:tab w:val="left" w:pos="1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ПРЕДСЕДАТЕЛ: ……………………………..</w:t>
      </w:r>
    </w:p>
    <w:p w:rsidR="0099349F" w:rsidRDefault="0099349F" w:rsidP="0099349F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>(</w:t>
      </w:r>
      <w:proofErr w:type="spellStart"/>
      <w:r>
        <w:rPr>
          <w:b/>
          <w:sz w:val="28"/>
          <w:szCs w:val="28"/>
          <w:lang w:val="ru-RU"/>
        </w:rPr>
        <w:t>Драган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Цветанов</w:t>
      </w:r>
      <w:proofErr w:type="spellEnd"/>
      <w:r>
        <w:rPr>
          <w:b/>
          <w:sz w:val="28"/>
          <w:szCs w:val="28"/>
          <w:lang w:val="ru-RU"/>
        </w:rPr>
        <w:t>)</w:t>
      </w:r>
    </w:p>
    <w:p w:rsidR="0099349F" w:rsidRDefault="0099349F" w:rsidP="0099349F">
      <w:pPr>
        <w:tabs>
          <w:tab w:val="left" w:pos="180"/>
        </w:tabs>
        <w:jc w:val="right"/>
        <w:rPr>
          <w:b/>
          <w:sz w:val="28"/>
          <w:szCs w:val="28"/>
          <w:lang w:val="en-US"/>
        </w:rPr>
      </w:pPr>
    </w:p>
    <w:p w:rsidR="0099349F" w:rsidRDefault="0099349F" w:rsidP="0099349F">
      <w:pPr>
        <w:tabs>
          <w:tab w:val="left" w:pos="180"/>
        </w:tabs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СЕКРЕТАР: …………………………………..</w:t>
      </w:r>
    </w:p>
    <w:p w:rsidR="009A5529" w:rsidRDefault="0099349F" w:rsidP="0099349F">
      <w:pPr>
        <w:tabs>
          <w:tab w:val="left" w:pos="180"/>
        </w:tabs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 xml:space="preserve">( </w:t>
      </w:r>
      <w:proofErr w:type="spellStart"/>
      <w:r>
        <w:rPr>
          <w:b/>
          <w:sz w:val="28"/>
          <w:szCs w:val="28"/>
          <w:lang w:val="ru-RU"/>
        </w:rPr>
        <w:t>Петър</w:t>
      </w:r>
      <w:proofErr w:type="spellEnd"/>
      <w:r>
        <w:rPr>
          <w:b/>
          <w:sz w:val="28"/>
          <w:szCs w:val="28"/>
          <w:lang w:val="ru-RU"/>
        </w:rPr>
        <w:t xml:space="preserve"> Петров)</w:t>
      </w:r>
      <w:bookmarkStart w:id="0" w:name="_GoBack"/>
      <w:bookmarkEnd w:id="0"/>
    </w:p>
    <w:sectPr w:rsidR="009A5529" w:rsidSect="0099349F">
      <w:pgSz w:w="11906" w:h="16838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2E69"/>
    <w:multiLevelType w:val="multilevel"/>
    <w:tmpl w:val="5C6CF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A7160"/>
    <w:multiLevelType w:val="multilevel"/>
    <w:tmpl w:val="866A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24F"/>
    <w:rsid w:val="0025324F"/>
    <w:rsid w:val="003125E8"/>
    <w:rsid w:val="003C2BBA"/>
    <w:rsid w:val="003D084D"/>
    <w:rsid w:val="003D38C8"/>
    <w:rsid w:val="004236C1"/>
    <w:rsid w:val="006747E4"/>
    <w:rsid w:val="006843E7"/>
    <w:rsid w:val="006D7D12"/>
    <w:rsid w:val="006F136D"/>
    <w:rsid w:val="007305E4"/>
    <w:rsid w:val="00830D1E"/>
    <w:rsid w:val="008C6A25"/>
    <w:rsid w:val="0099349F"/>
    <w:rsid w:val="009A5529"/>
    <w:rsid w:val="00B52E2D"/>
    <w:rsid w:val="00BA3CC2"/>
    <w:rsid w:val="00C2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rsid w:val="006D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rsid w:val="006D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6979">
              <w:marLeft w:val="0"/>
              <w:marRight w:val="0"/>
              <w:marTop w:val="150"/>
              <w:marBottom w:val="15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5877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7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9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7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M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 </dc:title>
  <dc:subject/>
  <dc:creator>dragan</dc:creator>
  <cp:keywords/>
  <dc:description/>
  <cp:lastModifiedBy>oik4</cp:lastModifiedBy>
  <cp:revision>8</cp:revision>
  <dcterms:created xsi:type="dcterms:W3CDTF">2019-09-11T14:41:00Z</dcterms:created>
  <dcterms:modified xsi:type="dcterms:W3CDTF">2019-09-12T08:50:00Z</dcterms:modified>
</cp:coreProperties>
</file>